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tabs>
          <w:tab w:val="right" w:pos="8730"/>
        </w:tabs>
        <w:spacing w:after="312" w:afterLines="100" w:line="58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新媒体新闻专栏参评作品推荐表</w:t>
      </w:r>
      <w:bookmarkStart w:id="0" w:name="附件4"/>
      <w:bookmarkEnd w:id="0"/>
    </w:p>
    <w:tbl>
      <w:tblPr>
        <w:tblStyle w:val="4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323"/>
        <w:gridCol w:w="1362"/>
        <w:gridCol w:w="389"/>
        <w:gridCol w:w="851"/>
        <w:gridCol w:w="445"/>
        <w:gridCol w:w="173"/>
        <w:gridCol w:w="1752"/>
        <w:gridCol w:w="181"/>
        <w:gridCol w:w="426"/>
        <w:gridCol w:w="283"/>
        <w:gridCol w:w="555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exac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bCs/>
                <w:szCs w:val="21"/>
              </w:rPr>
              <w:t>填写在自办平台开设的新媒体新闻专栏。</w:t>
            </w:r>
          </w:p>
        </w:tc>
        <w:tc>
          <w:tcPr>
            <w:tcW w:w="17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参评项目</w:t>
            </w:r>
          </w:p>
        </w:tc>
        <w:tc>
          <w:tcPr>
            <w:tcW w:w="2933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填写“新媒体新闻专栏”。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创办日期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20" w:lineRule="exact"/>
              <w:rPr>
                <w:rFonts w:ascii="仿宋_GB2312" w:hAnsi="华文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专栏需在2020年12月31日（包括12月31日）之前创办，填写：×年×月×日。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按照主管部门批准的新闻单位名称填写，不必填写单位内设部门等。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20</w:t>
            </w:r>
            <w:r>
              <w:rPr>
                <w:rFonts w:ascii="华文中宋" w:hAnsi="华文中宋" w:eastAsia="华文中宋"/>
                <w:sz w:val="24"/>
              </w:rPr>
              <w:t>2</w:t>
            </w:r>
            <w:r>
              <w:rPr>
                <w:rFonts w:hint="eastAsia" w:ascii="华文中宋" w:hAnsi="华文中宋" w:eastAsia="华文中宋"/>
                <w:sz w:val="24"/>
              </w:rPr>
              <w:t>1年度发布总次数</w:t>
            </w:r>
          </w:p>
        </w:tc>
        <w:tc>
          <w:tcPr>
            <w:tcW w:w="2933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×次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bCs/>
                <w:szCs w:val="21"/>
              </w:rPr>
              <w:t>参评</w:t>
            </w:r>
            <w:r>
              <w:rPr>
                <w:rFonts w:ascii="仿宋" w:hAnsi="仿宋" w:eastAsia="仿宋"/>
                <w:bCs/>
                <w:szCs w:val="21"/>
              </w:rPr>
              <w:t>专栏</w:t>
            </w:r>
            <w:r>
              <w:rPr>
                <w:rFonts w:hint="eastAsia" w:ascii="仿宋" w:hAnsi="仿宋" w:eastAsia="仿宋"/>
                <w:bCs/>
                <w:szCs w:val="21"/>
              </w:rPr>
              <w:t>在</w:t>
            </w:r>
            <w:r>
              <w:rPr>
                <w:rFonts w:ascii="仿宋" w:hAnsi="仿宋" w:eastAsia="仿宋"/>
                <w:bCs/>
                <w:szCs w:val="21"/>
              </w:rPr>
              <w:t>多个平台发布的，只填报一个发布平台。</w:t>
            </w:r>
            <w:r>
              <w:rPr>
                <w:rFonts w:hint="eastAsia" w:ascii="仿宋" w:hAnsi="仿宋" w:eastAsia="仿宋"/>
                <w:bCs/>
                <w:szCs w:val="21"/>
              </w:rPr>
              <w:t>发布平台应填写全称，比如：xxx客户端、xxx网站等。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bCs/>
                <w:szCs w:val="21"/>
              </w:rPr>
              <w:t>不超过</w:t>
            </w:r>
            <w:r>
              <w:rPr>
                <w:rFonts w:ascii="仿宋" w:hAnsi="仿宋" w:eastAsia="仿宋"/>
                <w:bCs/>
                <w:szCs w:val="21"/>
              </w:rPr>
              <w:t>7人，</w:t>
            </w:r>
            <w:r>
              <w:rPr>
                <w:rFonts w:hint="eastAsia" w:ascii="仿宋" w:hAnsi="仿宋" w:eastAsia="仿宋"/>
                <w:szCs w:val="21"/>
              </w:rPr>
              <w:t>超过</w:t>
            </w:r>
            <w:r>
              <w:rPr>
                <w:rFonts w:ascii="仿宋" w:hAnsi="仿宋" w:eastAsia="仿宋"/>
                <w:szCs w:val="21"/>
              </w:rPr>
              <w:t>7人按“集体”申报，填表格式：集体（括号中填写对作品做出主要贡献的人员名单）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编辑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每件作品编辑不超过3名。超过3名按照“集体”申报，填表格式：集体（括号中填写人员名单）。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jc w:val="left"/>
              <w:rPr>
                <w:rFonts w:ascii="仿宋_GB2312" w:hAnsi="华文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bCs/>
                <w:szCs w:val="21"/>
              </w:rPr>
              <w:t>作品链接和二维码</w:t>
            </w:r>
            <w:r>
              <w:rPr>
                <w:rFonts w:hint="eastAsia" w:ascii="仿宋" w:hAnsi="仿宋" w:eastAsia="仿宋"/>
                <w:szCs w:val="21"/>
              </w:rPr>
              <w:t>需长期有效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；二维码图片可另附页。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专栏简介</w:t>
            </w:r>
          </w:p>
        </w:tc>
        <w:tc>
          <w:tcPr>
            <w:tcW w:w="7905" w:type="dxa"/>
            <w:gridSpan w:val="11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包括专栏定位、作品评介、形式体裁、风格特点、受众反映等。同时填报作品全媒体采编制、发布以及作品点击量、转发量、受众参与度等情况。不超过500字。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填报作品刊播后的社会影响，转载、引用情况。不超过500字。</w:t>
            </w:r>
          </w:p>
          <w:p>
            <w:pPr>
              <w:jc w:val="left"/>
              <w:rPr>
                <w:rFonts w:ascii="仿宋" w:hAnsi="仿宋" w:eastAsia="仿宋"/>
                <w:b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参评国际传播奖项的，同时填报境外落地、转载情况。网络转载的，提供转载链接以及境外用户的浏览量和点击率（可另附页）。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</w:tc>
        <w:tc>
          <w:tcPr>
            <w:tcW w:w="7905" w:type="dxa"/>
            <w:gridSpan w:val="11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填报说明：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填写初评委员会评语（推荐理由）。报送单位主要负责人签名，并加盖单位公章。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自荐、他荐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参评作品直接从“以下仅自荐、他荐参评作品填写”栏开始填写。</w:t>
            </w:r>
          </w:p>
          <w:p>
            <w:pPr>
              <w:spacing w:line="380" w:lineRule="exact"/>
              <w:ind w:firstLine="560" w:firstLineChars="200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  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4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2022年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153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0155" w:type="dxa"/>
            <w:gridSpan w:val="13"/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2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省部级或中央主要新闻单位年度二等奖及以上新闻作品奖项。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27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exact"/>
          <w:jc w:val="center"/>
        </w:trPr>
        <w:tc>
          <w:tcPr>
            <w:tcW w:w="192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ind w:firstLine="316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推荐人（两人）签名：                             自荐、他荐人签名：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4886" w:firstLineChars="2327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2022年 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2022年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exact"/>
          <w:jc w:val="center"/>
        </w:trPr>
        <w:tc>
          <w:tcPr>
            <w:tcW w:w="192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  <w:p>
            <w:pPr>
              <w:ind w:firstLine="39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自荐、他荐人所在的省级记协、中央新闻单位、中国行业报协会等负责对作品政治方向、舆论导 向、业务水平及报送材料审核把关并盖章确认。</w:t>
            </w:r>
          </w:p>
          <w:p>
            <w:pPr>
              <w:ind w:firstLine="397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2022年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Style w:val="7"/>
          <w:rFonts w:ascii="楷体" w:hAnsi="楷体" w:eastAsia="楷体" w:cs="楷体"/>
          <w:sz w:val="28"/>
          <w:szCs w:val="28"/>
        </w:rPr>
        <w:t>www.zgjx.cn</w:t>
      </w:r>
      <w:r>
        <w:rPr>
          <w:rStyle w:val="7"/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）下载。</w:t>
      </w:r>
    </w:p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</w:p>
    <w:p>
      <w:pPr>
        <w:tabs>
          <w:tab w:val="right" w:pos="8730"/>
        </w:tabs>
        <w:spacing w:after="312" w:afterLines="100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right" w:pos="8730"/>
        </w:tabs>
        <w:spacing w:after="312" w:afterLines="100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right" w:pos="8730"/>
        </w:tabs>
        <w:spacing w:after="312" w:afterLines="100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right" w:pos="8730"/>
        </w:tabs>
        <w:spacing w:after="312" w:afterLines="100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right" w:pos="8730"/>
        </w:tabs>
        <w:spacing w:after="312" w:afterLines="100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right" w:pos="8730"/>
        </w:tabs>
        <w:spacing w:after="312" w:afterLines="100"/>
        <w:jc w:val="center"/>
        <w:outlineLvl w:val="0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新媒体新闻专栏代表作基本情况</w:t>
      </w:r>
    </w:p>
    <w:tbl>
      <w:tblPr>
        <w:tblStyle w:val="4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与《新媒体新闻专栏参评作品推荐表》一致。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选取2021年上、下半年代表作各1篇。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bCs/>
                <w:szCs w:val="21"/>
              </w:rPr>
              <w:t>格式为</w:t>
            </w: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1年 × 月× 日。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华文仿宋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作品链接和二维码需长期有效；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二维码图片可另附页。</w:t>
            </w: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Style w:val="7"/>
          <w:rFonts w:hint="eastAsia" w:ascii="楷体" w:hAnsi="楷体" w:eastAsia="楷体" w:cs="楷体"/>
          <w:sz w:val="28"/>
          <w:szCs w:val="28"/>
        </w:rPr>
        <w:t>www.zgjx.c</w:t>
      </w:r>
      <w:r>
        <w:rPr>
          <w:rStyle w:val="7"/>
          <w:rFonts w:ascii="楷体" w:hAnsi="楷体" w:eastAsia="楷体" w:cs="楷体"/>
          <w:sz w:val="28"/>
          <w:szCs w:val="28"/>
        </w:rPr>
        <w:t>n</w:t>
      </w:r>
      <w:r>
        <w:rPr>
          <w:rStyle w:val="7"/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）下载。上、下半年代表作前各附1张。</w:t>
      </w:r>
    </w:p>
    <w:p>
      <w:pPr>
        <w:spacing w:line="380" w:lineRule="exact"/>
        <w:jc w:val="left"/>
        <w:rPr>
          <w:rFonts w:ascii="楷体" w:hAnsi="楷体" w:eastAsia="楷体" w:cs="楷体"/>
          <w:b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right" w:pos="8730"/>
        </w:tabs>
        <w:spacing w:after="312" w:afterLines="100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right" w:pos="8730"/>
        </w:tabs>
        <w:spacing w:after="312" w:afterLines="100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right" w:pos="8730"/>
        </w:tabs>
        <w:spacing w:after="312" w:afterLines="100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right" w:pos="8730"/>
        </w:tabs>
        <w:spacing w:after="312" w:afterLines="100"/>
        <w:ind w:firstLine="360" w:firstLineChars="100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新媒体新闻专栏2021年每月第二周刊播作品目录</w:t>
      </w:r>
    </w:p>
    <w:tbl>
      <w:tblPr>
        <w:tblStyle w:val="5"/>
        <w:tblW w:w="1011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955"/>
        <w:gridCol w:w="403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月份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作品标题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作品网页地址</w:t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1月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2月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3月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4月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5月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6月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7月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8月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9月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10月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11月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12月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  <w:ind w:firstLine="560" w:firstLineChars="200"/>
        <w:rPr>
          <w:rFonts w:ascii="仿宋_GB2312" w:hAnsi="仿宋" w:eastAsia="仿宋_GB2312" w:cs="华文中宋"/>
          <w:sz w:val="28"/>
          <w:szCs w:val="28"/>
        </w:rPr>
      </w:pPr>
      <w:r>
        <w:rPr>
          <w:rFonts w:hint="eastAsia" w:ascii="楷体" w:eastAsia="楷体"/>
          <w:sz w:val="28"/>
          <w:szCs w:val="28"/>
        </w:rPr>
        <w:t>填写连续12</w:t>
      </w:r>
      <w:r>
        <w:rPr>
          <w:rFonts w:hint="eastAsia" w:ascii="楷体" w:eastAsia="楷体"/>
          <w:spacing w:val="-7"/>
          <w:sz w:val="28"/>
          <w:szCs w:val="28"/>
        </w:rPr>
        <w:t>个月每月第二周刊播的作品标题</w:t>
      </w:r>
      <w:r>
        <w:rPr>
          <w:rFonts w:hint="eastAsia" w:ascii="楷体" w:eastAsia="楷体"/>
          <w:sz w:val="28"/>
          <w:szCs w:val="28"/>
        </w:rPr>
        <w:t>（</w:t>
      </w:r>
      <w:r>
        <w:rPr>
          <w:rFonts w:hint="eastAsia" w:ascii="楷体" w:eastAsia="楷体"/>
          <w:spacing w:val="-8"/>
          <w:sz w:val="28"/>
          <w:szCs w:val="28"/>
        </w:rPr>
        <w:t>如遇重大节假日或重大事件，顺延一周</w:t>
      </w:r>
      <w:r>
        <w:rPr>
          <w:rFonts w:hint="eastAsia" w:ascii="楷体" w:eastAsia="楷体"/>
          <w:spacing w:val="-140"/>
          <w:sz w:val="28"/>
          <w:szCs w:val="28"/>
        </w:rPr>
        <w:t>）</w:t>
      </w:r>
      <w:r>
        <w:rPr>
          <w:rFonts w:hint="eastAsia" w:ascii="楷体" w:eastAsia="楷体"/>
          <w:sz w:val="28"/>
          <w:szCs w:val="28"/>
        </w:rPr>
        <w:t>），日刊栏目填写每月第二周任意一天刊播的作品标题，动态消息集纳</w:t>
      </w:r>
      <w:r>
        <w:rPr>
          <w:rFonts w:hint="eastAsia" w:ascii="楷体" w:eastAsia="楷体"/>
          <w:spacing w:val="-3"/>
          <w:sz w:val="28"/>
          <w:szCs w:val="28"/>
        </w:rPr>
        <w:t>式栏目填报栏目名称。</w:t>
      </w:r>
      <w:r>
        <w:rPr>
          <w:rFonts w:hint="eastAsia" w:ascii="楷体" w:eastAsia="楷体"/>
          <w:sz w:val="28"/>
          <w:szCs w:val="28"/>
        </w:rPr>
        <w:t>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Style w:val="7"/>
          <w:rFonts w:ascii="楷体" w:eastAsia="楷体"/>
          <w:sz w:val="28"/>
          <w:szCs w:val="28"/>
        </w:rPr>
        <w:t>www.zgjx.cn</w:t>
      </w:r>
      <w:r>
        <w:rPr>
          <w:rStyle w:val="7"/>
          <w:rFonts w:ascii="楷体" w:eastAsia="楷体"/>
          <w:sz w:val="28"/>
          <w:szCs w:val="28"/>
        </w:rPr>
        <w:fldChar w:fldCharType="end"/>
      </w:r>
      <w:r>
        <w:rPr>
          <w:rFonts w:hint="eastAsia" w:ascii="楷体" w:eastAsia="楷体"/>
          <w:sz w:val="28"/>
          <w:szCs w:val="28"/>
        </w:rPr>
        <w:t>）下载。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right" w:pos="8730"/>
        </w:tabs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64DC19F4"/>
    <w:rsid w:val="06824AD1"/>
    <w:rsid w:val="131B2C30"/>
    <w:rsid w:val="64DC1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886</Words>
  <Characters>920</Characters>
  <Lines>0</Lines>
  <Paragraphs>0</Paragraphs>
  <TotalTime>1</TotalTime>
  <ScaleCrop>false</ScaleCrop>
  <LinksUpToDate>false</LinksUpToDate>
  <CharactersWithSpaces>1146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2022-06-13T02:16:00Z</dcterms:created>
  <dc:creator>小玉</dc:creator>
  <cp:lastModifiedBy>小玉</cp:lastModifiedBy>
  <dcterms:modified xsi:type="dcterms:W3CDTF">2022-06-13T02:19:02Z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1FE4BCBF30874257A1B2DF15E4FD0EB5</vt:lpwstr>
  </property>
</Properties>
</file>