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楷体" w:hAnsi="楷体" w:eastAsia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附件</w:t>
      </w:r>
      <w:r>
        <w:rPr>
          <w:rFonts w:ascii="楷体" w:hAnsi="楷体" w:eastAsia="楷体"/>
          <w:b/>
          <w:bCs/>
          <w:color w:val="000000"/>
          <w:sz w:val="28"/>
          <w:szCs w:val="28"/>
        </w:rPr>
        <w:t>3</w:t>
      </w:r>
    </w:p>
    <w:p>
      <w:pPr>
        <w:widowControl/>
        <w:spacing w:after="100" w:afterAutospacing="1" w:line="400" w:lineRule="exact"/>
        <w:ind w:firstLine="720" w:firstLineChars="200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中国新闻奖新闻摄影参评作品推荐表</w:t>
      </w:r>
    </w:p>
    <w:p>
      <w:pPr>
        <w:widowControl/>
        <w:jc w:val="left"/>
        <w:rPr>
          <w:rFonts w:hint="eastAsia"/>
        </w:rPr>
      </w:pPr>
    </w:p>
    <w:tbl>
      <w:tblPr>
        <w:tblStyle w:val="3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679"/>
        <w:gridCol w:w="145"/>
        <w:gridCol w:w="142"/>
        <w:gridCol w:w="567"/>
        <w:gridCol w:w="994"/>
        <w:gridCol w:w="423"/>
        <w:gridCol w:w="851"/>
        <w:gridCol w:w="709"/>
        <w:gridCol w:w="1417"/>
        <w:gridCol w:w="709"/>
        <w:gridCol w:w="142"/>
        <w:gridCol w:w="737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616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新闻摄影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（单幅/组照/国际传播）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616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  <w:jc w:val="center"/>
        </w:trPr>
        <w:tc>
          <w:tcPr>
            <w:tcW w:w="1616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刊播单位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616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  <w:t>(名称及版次)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202</w:t>
            </w:r>
            <w:r>
              <w:rPr>
                <w:rFonts w:ascii="仿宋" w:hAnsi="仿宋" w:eastAsia="仿宋"/>
                <w:color w:val="000000"/>
                <w:sz w:val="28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616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4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网站、客户端和微博、微信账号发布作品填报。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331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注：仅供配合文字报道的作品填报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exact"/>
          <w:jc w:val="center"/>
        </w:trPr>
        <w:tc>
          <w:tcPr>
            <w:tcW w:w="7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采作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编品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过简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程介</w:t>
            </w:r>
          </w:p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同时填报作品全媒体采编制、发布以及作品点击量、转发量、受众参与度等情况。不得超过500字。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3" w:hRule="exact"/>
          <w:jc w:val="center"/>
        </w:trPr>
        <w:tc>
          <w:tcPr>
            <w:tcW w:w="7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填报作品刊播后的社会影响，转载、引用情况。通讯社作品填报落地和采用情况。不得超过500字。</w:t>
            </w:r>
          </w:p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参评国际传播奖项的，同时填报境外落地、转载情况。网络转载的，注明转载链接，并提供境外用户的浏览量和点击率（可另附页）。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0" w:hRule="exact"/>
          <w:jc w:val="center"/>
        </w:trPr>
        <w:tc>
          <w:tcPr>
            <w:tcW w:w="7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语由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︶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初评评委会填报评语及推荐理由。报送单位主要负责人签名并加盖单位公章。</w:t>
            </w:r>
          </w:p>
          <w:p>
            <w:pPr>
              <w:spacing w:line="360" w:lineRule="exact"/>
              <w:ind w:firstLine="3864" w:firstLineChars="14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  <w:p>
            <w:pPr>
              <w:spacing w:line="360" w:lineRule="exact"/>
              <w:ind w:firstLine="5460" w:firstLineChars="195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2022年  月  日</w:t>
            </w:r>
          </w:p>
          <w:p>
            <w:pPr>
              <w:widowControl/>
              <w:spacing w:line="360" w:lineRule="exact"/>
              <w:ind w:firstLine="5460" w:firstLineChars="19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0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（作者）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2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6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09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以下仅供自荐作品填写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获奖项名称等级</w:t>
            </w:r>
          </w:p>
        </w:tc>
        <w:tc>
          <w:tcPr>
            <w:tcW w:w="77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单位、职称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80" w:hRule="atLeast"/>
          <w:jc w:val="center"/>
        </w:trPr>
        <w:tc>
          <w:tcPr>
            <w:tcW w:w="1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单位、职称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95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楷体" w:hAnsi="楷体" w:eastAsia="楷体"/>
                <w:color w:val="000000"/>
                <w:sz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</w:rPr>
              <w:t>此表可从中国记协网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fldChar w:fldCharType="begin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instrText xml:space="preserve"> HYPERLINK "http://www.zgjx" </w:instrText>
            </w:r>
            <w:r>
              <w:rPr>
                <w:rFonts w:hint="eastAsia" w:ascii="楷体" w:hAnsi="楷体" w:eastAsia="楷体"/>
                <w:color w:val="000000"/>
                <w:sz w:val="28"/>
              </w:rPr>
              <w:fldChar w:fldCharType="separate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www.zgjx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fldChar w:fldCharType="end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.cn下载。</w:t>
            </w: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</w:tc>
      </w:tr>
    </w:tbl>
    <w:p>
      <w:pPr>
        <w:spacing w:line="560" w:lineRule="exact"/>
        <w:jc w:val="left"/>
        <w:rPr>
          <w:rFonts w:hint="eastAsia" w:ascii="楷体" w:hAnsi="楷体" w:eastAsia="楷体"/>
          <w:color w:val="000000"/>
          <w:sz w:val="20"/>
          <w:szCs w:val="1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247" w:bottom="1440" w:left="1247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12 -</w:t>
    </w:r>
    <w:r>
      <w:rPr>
        <w:sz w:val="28"/>
        <w:szCs w:val="28"/>
      </w:rPr>
      <w:fldChar w:fldCharType="end"/>
    </w:r>
  </w:p>
  <w:p>
    <w:pPr>
      <w:pStyle w:val="2"/>
      <w:ind w:right="10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YTAzYzAwYTYwNTliOTYzYzcxNzNiNGZmNGUzNmYifQ=="/>
  </w:docVars>
  <w:rsids>
    <w:rsidRoot w:val="04964AD4"/>
    <w:rsid w:val="0230269F"/>
    <w:rsid w:val="04964AD4"/>
    <w:rsid w:val="1C372003"/>
    <w:rsid w:val="21155BA2"/>
    <w:rsid w:val="307F3B8F"/>
    <w:rsid w:val="30A67786"/>
    <w:rsid w:val="34685D99"/>
    <w:rsid w:val="43BD2BBC"/>
    <w:rsid w:val="53E53193"/>
    <w:rsid w:val="5CB76F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xinhuanet</Company>
  <Pages>1</Pages>
  <Words>81</Words>
  <Characters>84</Characters>
  <Lines>0</Lines>
  <Paragraphs>0</Paragraphs>
  <TotalTime>0</TotalTime>
  <ScaleCrop>false</ScaleCrop>
  <LinksUpToDate>false</LinksUpToDate>
  <CharactersWithSpaces>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2022-06-13T02:23:00Z</dcterms:created>
  <dc:creator>小玉</dc:creator>
  <cp:lastModifiedBy>小玉</cp:lastModifiedBy>
  <dcterms:modified xsi:type="dcterms:W3CDTF">2022-06-13T02:31:08Z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057C3979F03347328615610F83FF23EC</vt:lpwstr>
  </property>
</Properties>
</file>