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bookmarkEnd w:id="0"/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8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855"/>
        <w:gridCol w:w="135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exact"/>
        </w:trPr>
        <w:tc>
          <w:tcPr>
            <w:tcW w:w="145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参评专门奖项的作品在本栏内填写作品体裁。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45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5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按“集体”申报的，须附对作品做出主要贡献的人员名单。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超过3人的，按“集体”申报。按“集体”申报的，须附对作品做出主要贡献的人员名单。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ascii="仿宋_GB2312" w:hAnsi="仿宋"/>
                <w:color w:val="00000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exact"/>
        </w:trPr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广电作品填报频率、频道以及栏目名称。</w:t>
            </w: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ind w:firstLine="420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同时填报作品全媒体采编制、发布以及作品点击量、转发量、受众参与度等情况。不超过500字。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exact"/>
        </w:trPr>
        <w:tc>
          <w:tcPr>
            <w:tcW w:w="145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填报作品刊播后的社会影响，转载、引用情况。通讯社作品填报落地和采用情况。不超过500字。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exact"/>
        </w:trPr>
        <w:tc>
          <w:tcPr>
            <w:tcW w:w="1450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  初评评委会填报评语及推荐理由。报送单位主要负责人签名并加盖单位公章。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     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826"/>
        <w:gridCol w:w="550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ind w:firstLine="560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参评专门奖项的作品在本栏内填写作品体裁。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ind w:firstLine="560"/>
              <w:rPr>
                <w:rFonts w:ascii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同上表要求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同上表要求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ind w:firstLine="980" w:firstLineChars="35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ind w:firstLine="1960" w:firstLineChars="700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</w:trPr>
        <w:tc>
          <w:tcPr>
            <w:tcW w:w="15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广电作品填报频率、频道以及栏目名称。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广电作品填报×月×日×时×分，系列、连续报道填写起止日期。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3026" w:type="dxa"/>
            <w:gridSpan w:val="4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30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4" w:hRule="exact"/>
        </w:trPr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40" w:lineRule="exact"/>
              <w:ind w:firstLine="422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spacing w:line="240" w:lineRule="exact"/>
              <w:ind w:firstLine="422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spacing w:line="240" w:lineRule="exact"/>
              <w:rPr>
                <w:rFonts w:ascii="仿宋_GB2312" w:hAnsi="华文仿宋"/>
                <w:b/>
                <w:color w:val="000000"/>
              </w:rPr>
            </w:pPr>
          </w:p>
          <w:p>
            <w:pPr>
              <w:ind w:firstLine="420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同时填报作品全媒体采编制、发布以及作品点击量、转发量、受众参与度等情况。不得超过500字。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0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 xml:space="preserve">    填报作品刊播后的社会影响，转载、引用情况。通讯社作品填报落地和采用情况。不得超过500字。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参评国际传播奖项的，同时填报境外落地、转载情况。网络转载的，注明转载链接，并提供境外用户的浏览量和点击率（可另附页）。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9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</w:p>
          <w:p>
            <w:pPr>
              <w:ind w:firstLine="422" w:firstLineChars="150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推荐人（两名）签名：</w:t>
            </w:r>
          </w:p>
          <w:p>
            <w:pPr>
              <w:ind w:firstLine="422" w:firstLineChars="150"/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自荐、他荐人签名：</w:t>
            </w: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（单位自荐、他荐的，由单位负责人签名并加盖单位公章）</w:t>
            </w:r>
          </w:p>
          <w:p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exact"/>
        </w:trPr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自荐、他荐人所在的省级记协、中央新闻单位或中国行业报协会等负责对作品政治方向、舆论导向、业务水平及报送材料审核把关并盖章确认。</w:t>
            </w:r>
          </w:p>
          <w:p>
            <w:pPr>
              <w:ind w:firstLine="9156" w:firstLineChars="285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（加盖公章）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2023年   月   日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62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color w:val="000000"/>
                <w:sz w:val="28"/>
                <w:szCs w:val="28"/>
              </w:rPr>
              <w:t>此表可从中国记协网www.zgjx.cn下载。</w:t>
            </w:r>
          </w:p>
        </w:tc>
      </w:tr>
    </w:tbl>
    <w:p>
      <w:pPr>
        <w:ind w:firstLine="198" w:firstLineChars="71"/>
        <w:rPr>
          <w:rFonts w:ascii="楷体" w:hAnsi="楷体" w:eastAsia="楷体"/>
          <w:color w:val="000000"/>
          <w:sz w:val="28"/>
        </w:rPr>
        <w:sectPr>
          <w:headerReference r:id="rId5" w:type="default"/>
          <w:headerReference r:id="rId6" w:type="even"/>
          <w:pgSz w:w="11906" w:h="16838"/>
          <w:pgMar w:top="1440" w:right="1247" w:bottom="1440" w:left="1247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参评作品推荐表填报说明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一、作品标题：应与刊播作品一致，有副标题、肩题等形式标题的作品，填报主标题。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二、参评项目：按照评选办法20个“评选项目”填报。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三、体裁：参评专门奖项的作品在本栏内填写作品体裁。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四、语种：作品为中文以外的语言文字，应填报语种。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五、作者、编辑：严格按本规定填报作者（主创人员）和编辑姓名。按“集体”申报的，应附做出主要贡献的人员名单。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六、原创单位、刊播单位：填报新闻单位名称，不包括内设部门、频道、频率等。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七、刊播版面（名称和版次）：报纸作品填写版面名称和版次；广播、电视作品填报栏目或专题节目名称；通讯社、期刊作品可不填报；新媒体作品填报发布平台名称、账号等。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八、刊播日期：报纸作品填报见报日期；通讯社作品填报发稿日期；广播、电视作品填报播出日期和时间；期刊作品填报年度刊期；新媒体作品填报发布日期和时间。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九、新媒体</w:t>
      </w:r>
      <w:r>
        <w:rPr>
          <w:rFonts w:ascii="仿宋" w:hAnsi="仿宋" w:eastAsia="仿宋" w:cs="仿宋"/>
          <w:bCs/>
          <w:color w:val="000000"/>
          <w:szCs w:val="32"/>
        </w:rPr>
        <w:t>作品填报网址</w:t>
      </w:r>
      <w:r>
        <w:rPr>
          <w:rFonts w:hint="eastAsia" w:ascii="仿宋" w:hAnsi="仿宋" w:eastAsia="仿宋" w:cs="仿宋"/>
          <w:bCs/>
          <w:color w:val="000000"/>
          <w:szCs w:val="32"/>
        </w:rPr>
        <w:t>：扫描二维码后</w:t>
      </w:r>
      <w:r>
        <w:rPr>
          <w:rFonts w:ascii="仿宋" w:hAnsi="仿宋" w:eastAsia="仿宋" w:cs="仿宋"/>
          <w:bCs/>
          <w:color w:val="000000"/>
          <w:szCs w:val="32"/>
        </w:rPr>
        <w:t>，填写显示出的网址。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</w:t>
      </w:r>
      <w:r>
        <w:rPr>
          <w:rFonts w:ascii="仿宋" w:hAnsi="仿宋" w:eastAsia="仿宋" w:cs="仿宋"/>
          <w:bCs/>
          <w:color w:val="000000"/>
          <w:szCs w:val="32"/>
        </w:rPr>
        <w:t>、</w:t>
      </w:r>
      <w:r>
        <w:rPr>
          <w:rFonts w:hint="eastAsia" w:ascii="仿宋" w:hAnsi="仿宋" w:eastAsia="仿宋" w:cs="仿宋"/>
          <w:bCs/>
          <w:color w:val="000000"/>
          <w:szCs w:val="32"/>
        </w:rPr>
        <w:t>作品简介（采编过程）：择要填报。同时填报全媒体采编制、发布以及作品点击量、转发量、受众参与度等情况。字数不得超过500字（以</w:t>
      </w:r>
      <w:r>
        <w:rPr>
          <w:rFonts w:ascii="仿宋" w:hAnsi="仿宋" w:eastAsia="仿宋" w:cs="仿宋"/>
          <w:bCs/>
          <w:color w:val="000000"/>
          <w:szCs w:val="32"/>
        </w:rPr>
        <w:t>Word字数统计为准</w:t>
      </w:r>
      <w:r>
        <w:rPr>
          <w:rFonts w:hint="eastAsia" w:ascii="仿宋" w:hAnsi="仿宋" w:eastAsia="仿宋" w:cs="仿宋"/>
          <w:bCs/>
          <w:color w:val="000000"/>
          <w:szCs w:val="32"/>
        </w:rPr>
        <w:t>，下同）。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十一、社会效果：择要填报作品刊播后的社会影响，转载、引用情况。通讯社作品填报落地和采用情况。字数不超过500字。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参评国际传播的，同时填报境外落地、转载情况。网络转载的，注明转载链接，并提供境外用户浏览量和点击率，可另附页。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十二、推荐理由：报送单位填报初评委员会对作品的推荐理由。自荐、他荐参评的，由推荐人填写。</w:t>
      </w:r>
    </w:p>
    <w:p>
      <w:pPr>
        <w:spacing w:line="560" w:lineRule="exact"/>
        <w:ind w:firstLine="641"/>
        <w:outlineLvl w:val="1"/>
        <w:rPr>
          <w:rFonts w:ascii="仿宋" w:hAnsi="仿宋" w:eastAsia="仿宋" w:cs="仿宋"/>
          <w:bCs/>
          <w:color w:val="000000"/>
          <w:szCs w:val="32"/>
        </w:rPr>
      </w:pPr>
      <w:r>
        <w:rPr>
          <w:rFonts w:hint="eastAsia" w:ascii="仿宋" w:hAnsi="仿宋" w:eastAsia="仿宋" w:cs="仿宋"/>
          <w:bCs/>
          <w:color w:val="000000"/>
          <w:szCs w:val="32"/>
        </w:rPr>
        <w:t>十三、审核单位意见：自荐、他荐参评的，由本单位所在报送单位对作品政治方向、舆论导向、业务水平，以及申报材料审核把关，经该单位主要负责人签名确认，加盖单位公章。</w:t>
      </w:r>
    </w:p>
    <w:p>
      <w:pPr>
        <w:spacing w:line="460" w:lineRule="exact"/>
        <w:outlineLvl w:val="1"/>
        <w:rPr>
          <w:rFonts w:ascii="华文仿宋" w:hAnsi="华文仿宋" w:eastAsia="华文仿宋"/>
          <w:bCs/>
          <w:color w:val="000000"/>
          <w:szCs w:val="32"/>
        </w:rPr>
        <w:sectPr>
          <w:headerReference r:id="rId7" w:type="default"/>
          <w:headerReference r:id="rId8" w:type="even"/>
          <w:pgSz w:w="11906" w:h="16838"/>
          <w:pgMar w:top="1701" w:right="1418" w:bottom="1361" w:left="1418" w:header="851" w:footer="1418" w:gutter="0"/>
          <w:pgNumType w:fmt="numberInDash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hint="eastAsia" w:ascii="仿宋" w:hAnsi="仿宋" w:eastAsia="仿宋" w:cs="仿宋"/>
          <w:color w:val="070707"/>
          <w:lang w:eastAsia="zh-CN"/>
        </w:rPr>
      </w:pPr>
    </w:p>
    <w:sectPr>
      <w:headerReference r:id="rId9" w:type="default"/>
      <w:footerReference r:id="rId10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5915025</wp:posOffset>
              </wp:positionH>
              <wp:positionV relativeFrom="paragraph">
                <wp:posOffset>-11430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560"/>
                            <w:rPr>
                              <w:rStyle w:val="11"/>
                              <w:sz w:val="28"/>
                            </w:rPr>
                          </w:pP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ascii="仿宋" w:hAnsi="仿宋" w:eastAsia="仿宋" w:cs="仿宋"/>
                              <w:sz w:val="28"/>
                            </w:rPr>
                            <w:t>- 27 -</w:t>
                          </w:r>
                          <w:r>
                            <w:rPr>
                              <w:rStyle w:val="11"/>
                              <w:rFonts w:hint="eastAsia" w:ascii="仿宋" w:hAnsi="仿宋" w:eastAsia="仿宋" w:cs="仿宋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75pt;margin-top:-0.9pt;height:144pt;width:144pt;mso-position-horizontal-relative:page;mso-wrap-style:none;z-index:251660288;mso-width-relative:page;mso-height-relative:page;" filled="f" stroked="f" coordsize="21600,21600" o:gfxdata="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9Br&#10;loWt3lkeoaN43q6OAQK2ukZROiV6rdBtbWX6yYjt/Oe+jXr6G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iufJ/YAAAACwEAAA8AAAAAAAAAAQAgAAAAIgAAAGRycy9kb3ducmV2LnhtbFBLAQIU&#10;ABQAAAAIAIdO4kC9Dt23LAIAAFU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560"/>
                      <w:rPr>
                        <w:rStyle w:val="11"/>
                        <w:sz w:val="28"/>
                      </w:rPr>
                    </w:pP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separate"/>
                    </w:r>
                    <w:r>
                      <w:rPr>
                        <w:rStyle w:val="11"/>
                        <w:rFonts w:ascii="仿宋" w:hAnsi="仿宋" w:eastAsia="仿宋" w:cs="仿宋"/>
                        <w:sz w:val="28"/>
                      </w:rPr>
                      <w:t>- 27 -</w:t>
                    </w:r>
                    <w:r>
                      <w:rPr>
                        <w:rStyle w:val="11"/>
                        <w:rFonts w:hint="eastAsia" w:ascii="仿宋" w:hAnsi="仿宋" w:eastAsia="仿宋" w:cs="仿宋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065326780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6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31 -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065326780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6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31 -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附件6</w:t>
    </w:r>
  </w:p>
  <w:p>
    <w:pPr>
      <w:pStyle w:val="7"/>
      <w:pBdr>
        <w:bottom w:val="none" w:color="auto" w:sz="0" w:space="0"/>
      </w:pBdr>
      <w:ind w:firstLine="36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  <w:r>
      <w:rPr>
        <w:rFonts w:hint="eastAsia" w:ascii="楷体" w:hAnsi="楷体" w:eastAsia="楷体"/>
        <w:b/>
        <w:sz w:val="30"/>
        <w:szCs w:val="30"/>
      </w:rPr>
      <w:t>附件1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jYwYzk4YzEwMjlmYzY4YjFmYzllNWJjZTlhNzQifQ=="/>
  </w:docVars>
  <w:rsids>
    <w:rsidRoot w:val="004A31D0"/>
    <w:rsid w:val="000071F4"/>
    <w:rsid w:val="000261C2"/>
    <w:rsid w:val="00044F8D"/>
    <w:rsid w:val="00061030"/>
    <w:rsid w:val="00110ED1"/>
    <w:rsid w:val="001135FF"/>
    <w:rsid w:val="00113F65"/>
    <w:rsid w:val="00157384"/>
    <w:rsid w:val="001609D5"/>
    <w:rsid w:val="0017782A"/>
    <w:rsid w:val="00182DF0"/>
    <w:rsid w:val="001B6049"/>
    <w:rsid w:val="001C5601"/>
    <w:rsid w:val="001F5016"/>
    <w:rsid w:val="001F7C0F"/>
    <w:rsid w:val="002067BD"/>
    <w:rsid w:val="0021579D"/>
    <w:rsid w:val="002246F2"/>
    <w:rsid w:val="0027108F"/>
    <w:rsid w:val="00273D5D"/>
    <w:rsid w:val="00281232"/>
    <w:rsid w:val="002A1964"/>
    <w:rsid w:val="002B090E"/>
    <w:rsid w:val="002B6304"/>
    <w:rsid w:val="002D279B"/>
    <w:rsid w:val="002E43E5"/>
    <w:rsid w:val="002E7E56"/>
    <w:rsid w:val="00304016"/>
    <w:rsid w:val="00325780"/>
    <w:rsid w:val="00327D2B"/>
    <w:rsid w:val="00330D64"/>
    <w:rsid w:val="00340198"/>
    <w:rsid w:val="003A4C50"/>
    <w:rsid w:val="003A54CF"/>
    <w:rsid w:val="003B36E8"/>
    <w:rsid w:val="003D3563"/>
    <w:rsid w:val="00402438"/>
    <w:rsid w:val="00453211"/>
    <w:rsid w:val="00494393"/>
    <w:rsid w:val="00496FF3"/>
    <w:rsid w:val="004976D2"/>
    <w:rsid w:val="004A31D0"/>
    <w:rsid w:val="004A6A3B"/>
    <w:rsid w:val="004B45BF"/>
    <w:rsid w:val="004C6932"/>
    <w:rsid w:val="004E1EEE"/>
    <w:rsid w:val="004E73C5"/>
    <w:rsid w:val="00505D7A"/>
    <w:rsid w:val="00521AA0"/>
    <w:rsid w:val="00530B05"/>
    <w:rsid w:val="00536F0F"/>
    <w:rsid w:val="00540573"/>
    <w:rsid w:val="00544DB2"/>
    <w:rsid w:val="005452D7"/>
    <w:rsid w:val="00551E45"/>
    <w:rsid w:val="00563276"/>
    <w:rsid w:val="00570E69"/>
    <w:rsid w:val="005C1635"/>
    <w:rsid w:val="005C3C5B"/>
    <w:rsid w:val="00610B1A"/>
    <w:rsid w:val="00671C03"/>
    <w:rsid w:val="00695D81"/>
    <w:rsid w:val="006F5A42"/>
    <w:rsid w:val="00707738"/>
    <w:rsid w:val="00712273"/>
    <w:rsid w:val="007342A2"/>
    <w:rsid w:val="0074108C"/>
    <w:rsid w:val="00754340"/>
    <w:rsid w:val="007F1B62"/>
    <w:rsid w:val="00802AD8"/>
    <w:rsid w:val="00805EDA"/>
    <w:rsid w:val="0081331A"/>
    <w:rsid w:val="00814E67"/>
    <w:rsid w:val="00817F84"/>
    <w:rsid w:val="008246EC"/>
    <w:rsid w:val="00836884"/>
    <w:rsid w:val="0084656A"/>
    <w:rsid w:val="00871784"/>
    <w:rsid w:val="00895412"/>
    <w:rsid w:val="008B36E3"/>
    <w:rsid w:val="008C1ACB"/>
    <w:rsid w:val="00941CC8"/>
    <w:rsid w:val="00956FFA"/>
    <w:rsid w:val="00960F0A"/>
    <w:rsid w:val="0096727E"/>
    <w:rsid w:val="00980B7A"/>
    <w:rsid w:val="00986089"/>
    <w:rsid w:val="00986A30"/>
    <w:rsid w:val="00996AB9"/>
    <w:rsid w:val="00997A1A"/>
    <w:rsid w:val="009A7A95"/>
    <w:rsid w:val="00A14085"/>
    <w:rsid w:val="00A320F8"/>
    <w:rsid w:val="00A46AE4"/>
    <w:rsid w:val="00A55249"/>
    <w:rsid w:val="00A567B4"/>
    <w:rsid w:val="00A61852"/>
    <w:rsid w:val="00A66CE9"/>
    <w:rsid w:val="00A70D5E"/>
    <w:rsid w:val="00AA02A3"/>
    <w:rsid w:val="00AF11C8"/>
    <w:rsid w:val="00AF19AE"/>
    <w:rsid w:val="00B026C7"/>
    <w:rsid w:val="00B11ECC"/>
    <w:rsid w:val="00B40179"/>
    <w:rsid w:val="00B45F8E"/>
    <w:rsid w:val="00B515E3"/>
    <w:rsid w:val="00B72EA3"/>
    <w:rsid w:val="00BA26A9"/>
    <w:rsid w:val="00BB1742"/>
    <w:rsid w:val="00BD24BE"/>
    <w:rsid w:val="00BD52E0"/>
    <w:rsid w:val="00C00BAF"/>
    <w:rsid w:val="00C11A65"/>
    <w:rsid w:val="00C47536"/>
    <w:rsid w:val="00C717CF"/>
    <w:rsid w:val="00C866B1"/>
    <w:rsid w:val="00C952B1"/>
    <w:rsid w:val="00C9779D"/>
    <w:rsid w:val="00CA3D3F"/>
    <w:rsid w:val="00CE048A"/>
    <w:rsid w:val="00CF08F0"/>
    <w:rsid w:val="00D70A02"/>
    <w:rsid w:val="00E1007B"/>
    <w:rsid w:val="00E10E55"/>
    <w:rsid w:val="00E21D59"/>
    <w:rsid w:val="00E55588"/>
    <w:rsid w:val="00E96942"/>
    <w:rsid w:val="00EB4AB0"/>
    <w:rsid w:val="00EB76D4"/>
    <w:rsid w:val="00EC4C39"/>
    <w:rsid w:val="00F022F4"/>
    <w:rsid w:val="00F043A2"/>
    <w:rsid w:val="00F1464C"/>
    <w:rsid w:val="00F37585"/>
    <w:rsid w:val="00F42F64"/>
    <w:rsid w:val="00F616BE"/>
    <w:rsid w:val="00F65B32"/>
    <w:rsid w:val="00F83B5E"/>
    <w:rsid w:val="00F843CA"/>
    <w:rsid w:val="00FB30C4"/>
    <w:rsid w:val="00FD318B"/>
    <w:rsid w:val="0AA1970C"/>
    <w:rsid w:val="0F2055BE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B8B9E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4FFEDA3"/>
    <w:rsid w:val="75818285"/>
    <w:rsid w:val="7687338F"/>
    <w:rsid w:val="7715973E"/>
    <w:rsid w:val="7770062C"/>
    <w:rsid w:val="77ED3CA0"/>
    <w:rsid w:val="77EE7B2F"/>
    <w:rsid w:val="77FAB11A"/>
    <w:rsid w:val="77FD29EF"/>
    <w:rsid w:val="79AAB221"/>
    <w:rsid w:val="79F7DE36"/>
    <w:rsid w:val="7BFB777A"/>
    <w:rsid w:val="7C6FD634"/>
    <w:rsid w:val="7CFD98D0"/>
    <w:rsid w:val="7DD708D6"/>
    <w:rsid w:val="7DFDEA90"/>
    <w:rsid w:val="7E2E3C47"/>
    <w:rsid w:val="7E7F9694"/>
    <w:rsid w:val="7EBD4090"/>
    <w:rsid w:val="7ED31B78"/>
    <w:rsid w:val="7EDBAFF3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AF20723"/>
    <w:rsid w:val="BBEF4762"/>
    <w:rsid w:val="BBEF605C"/>
    <w:rsid w:val="BD973175"/>
    <w:rsid w:val="BF6D5DAF"/>
    <w:rsid w:val="BFFDAAF4"/>
    <w:rsid w:val="C5FF39C5"/>
    <w:rsid w:val="CEBB6DEA"/>
    <w:rsid w:val="CFCD6845"/>
    <w:rsid w:val="D73E2288"/>
    <w:rsid w:val="D74702B9"/>
    <w:rsid w:val="D7FA1461"/>
    <w:rsid w:val="D85F927C"/>
    <w:rsid w:val="DA36F804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字符"/>
    <w:basedOn w:val="10"/>
    <w:link w:val="4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  <w:style w:type="paragraph" w:customStyle="1" w:styleId="17">
    <w:name w:val="Char Char9 Char Char"/>
    <w:basedOn w:val="1"/>
    <w:uiPriority w:val="0"/>
    <w:rPr>
      <w:rFonts w:ascii="仿宋_GB2312" w:hAnsi="Times New Roman" w:cs="Times New Roman"/>
      <w:b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83E21B-7757-4C8F-A15A-ADAB79CECC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32</Pages>
  <Words>1951</Words>
  <Characters>11127</Characters>
  <Lines>92</Lines>
  <Paragraphs>26</Paragraphs>
  <TotalTime>407</TotalTime>
  <ScaleCrop>false</ScaleCrop>
  <LinksUpToDate>false</LinksUpToDate>
  <CharactersWithSpaces>13052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2020-04-06T07:25:00Z</dcterms:created>
  <dc:creator>wangyongpo</dc:creator>
  <cp:lastModifiedBy>小笨</cp:lastModifiedBy>
  <cp:lastPrinted>2022-12-27T03:12:00Z</cp:lastPrinted>
  <dcterms:modified xsi:type="dcterms:W3CDTF">2023-01-12T12:46:53Z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C9A3CB7EFE884E5C94FE1D5CCD1F97A9</vt:lpwstr>
  </property>
</Properties>
</file>